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78" w:rsidRDefault="002505C8" w:rsidP="00272E69">
      <w:pPr>
        <w:spacing w:after="0" w:line="240" w:lineRule="auto"/>
        <w:ind w:left="-238" w:right="-482"/>
        <w:jc w:val="center"/>
        <w:rPr>
          <w:rFonts w:ascii="Times New Roman" w:hAnsi="Times New Roman" w:cs="Times New Roman"/>
          <w:b/>
          <w:sz w:val="28"/>
          <w:szCs w:val="28"/>
        </w:rPr>
      </w:pPr>
      <w:r>
        <w:rPr>
          <w:rFonts w:ascii="Times New Roman" w:hAnsi="Times New Roman" w:cs="Times New Roman"/>
          <w:b/>
          <w:sz w:val="28"/>
          <w:szCs w:val="28"/>
        </w:rPr>
        <w:t>MINI TOUR DEL PORTOGALLO</w:t>
      </w:r>
    </w:p>
    <w:p w:rsidR="00272E69" w:rsidRDefault="00272E69" w:rsidP="00272E69">
      <w:pPr>
        <w:spacing w:after="0" w:line="240" w:lineRule="auto"/>
        <w:ind w:left="-238" w:right="-482"/>
        <w:jc w:val="center"/>
        <w:rPr>
          <w:rFonts w:ascii="Times New Roman" w:hAnsi="Times New Roman" w:cs="Times New Roman"/>
          <w:b/>
          <w:sz w:val="28"/>
          <w:szCs w:val="28"/>
        </w:rPr>
      </w:pPr>
      <w:r>
        <w:rPr>
          <w:rFonts w:ascii="Times New Roman" w:hAnsi="Times New Roman" w:cs="Times New Roman"/>
          <w:b/>
          <w:sz w:val="28"/>
          <w:szCs w:val="28"/>
        </w:rPr>
        <w:t>22-26 DICEMBRE 2023</w:t>
      </w:r>
    </w:p>
    <w:p w:rsidR="00272E69" w:rsidRPr="00272E69" w:rsidRDefault="00272E69" w:rsidP="00272E69">
      <w:pPr>
        <w:spacing w:after="0" w:line="240" w:lineRule="auto"/>
        <w:ind w:left="-238" w:right="-482"/>
        <w:jc w:val="center"/>
        <w:rPr>
          <w:rFonts w:ascii="Times New Roman" w:hAnsi="Times New Roman" w:cs="Times New Roman"/>
          <w:bCs/>
          <w:i/>
          <w:iCs/>
        </w:rPr>
      </w:pPr>
      <w:r w:rsidRPr="00272E69">
        <w:rPr>
          <w:rFonts w:ascii="Times New Roman" w:hAnsi="Times New Roman" w:cs="Times New Roman"/>
          <w:bCs/>
          <w:i/>
          <w:iCs/>
        </w:rPr>
        <w:t>CENA SPECIALE BUFFET 24 DICEMBRE A FATIMA</w:t>
      </w:r>
    </w:p>
    <w:p w:rsidR="00272E69" w:rsidRPr="00272E69" w:rsidRDefault="00272E69" w:rsidP="00272E69">
      <w:pPr>
        <w:spacing w:after="0" w:line="240" w:lineRule="auto"/>
        <w:ind w:left="-238" w:right="-482"/>
        <w:jc w:val="center"/>
        <w:rPr>
          <w:rFonts w:ascii="Times New Roman" w:hAnsi="Times New Roman" w:cs="Times New Roman"/>
          <w:b/>
          <w:sz w:val="28"/>
          <w:szCs w:val="28"/>
        </w:rPr>
      </w:pPr>
    </w:p>
    <w:p w:rsidR="00F00D9E" w:rsidRDefault="00F00D9E" w:rsidP="003A270B">
      <w:pPr>
        <w:spacing w:after="0"/>
        <w:ind w:left="-238" w:right="-482"/>
        <w:rPr>
          <w:rFonts w:ascii="Times New Roman" w:hAnsi="Times New Roman" w:cs="Times New Roman"/>
          <w:b/>
          <w:sz w:val="20"/>
          <w:szCs w:val="20"/>
        </w:rPr>
      </w:pPr>
    </w:p>
    <w:p w:rsidR="00827F08" w:rsidRPr="00BB4231" w:rsidRDefault="00827F08" w:rsidP="003A270B">
      <w:pPr>
        <w:spacing w:after="0"/>
        <w:ind w:left="-238" w:right="-482"/>
        <w:rPr>
          <w:rFonts w:ascii="Times New Roman" w:hAnsi="Times New Roman" w:cs="Times New Roman"/>
          <w:b/>
          <w:sz w:val="20"/>
          <w:szCs w:val="20"/>
        </w:rPr>
      </w:pPr>
    </w:p>
    <w:p w:rsidR="00121933" w:rsidRDefault="00416FB2" w:rsidP="003A270B">
      <w:pPr>
        <w:spacing w:after="0"/>
        <w:ind w:left="-238" w:right="-482"/>
        <w:jc w:val="center"/>
        <w:rPr>
          <w:rFonts w:ascii="Times New Roman" w:hAnsi="Times New Roman" w:cs="Times New Roman"/>
          <w:b/>
          <w:i/>
          <w:color w:val="FF0000"/>
          <w:sz w:val="20"/>
          <w:szCs w:val="20"/>
        </w:rPr>
      </w:pPr>
      <w:r w:rsidRPr="00BB4231">
        <w:rPr>
          <w:rFonts w:ascii="Times New Roman" w:hAnsi="Times New Roman" w:cs="Times New Roman"/>
          <w:b/>
          <w:i/>
          <w:color w:val="FF0000"/>
          <w:sz w:val="20"/>
          <w:szCs w:val="20"/>
        </w:rPr>
        <w:t xml:space="preserve">PROGRAMMA DI VIAGGIO  </w:t>
      </w:r>
    </w:p>
    <w:p w:rsidR="001379C5" w:rsidRPr="00827F08" w:rsidRDefault="001379C5" w:rsidP="00272E69">
      <w:pPr>
        <w:spacing w:after="0"/>
        <w:ind w:left="-238" w:right="-482"/>
        <w:jc w:val="both"/>
        <w:rPr>
          <w:rFonts w:ascii="Times New Roman" w:hAnsi="Times New Roman" w:cs="Times New Roman"/>
          <w:b/>
          <w:i/>
          <w:color w:val="FF0000"/>
          <w:sz w:val="20"/>
          <w:szCs w:val="20"/>
        </w:rPr>
      </w:pPr>
    </w:p>
    <w:p w:rsidR="005247CD" w:rsidRPr="002505C8" w:rsidRDefault="005247CD" w:rsidP="00272E69">
      <w:pPr>
        <w:spacing w:after="0"/>
        <w:ind w:left="-238" w:right="-482"/>
        <w:jc w:val="both"/>
        <w:rPr>
          <w:rFonts w:ascii="Times New Roman" w:hAnsi="Times New Roman" w:cs="Times New Roman"/>
          <w:b/>
          <w:i/>
          <w:color w:val="FF0000"/>
          <w:sz w:val="20"/>
          <w:szCs w:val="20"/>
        </w:rPr>
      </w:pPr>
    </w:p>
    <w:tbl>
      <w:tblPr>
        <w:tblW w:w="10422" w:type="dxa"/>
        <w:tblInd w:w="-108" w:type="dxa"/>
        <w:tblBorders>
          <w:top w:val="nil"/>
          <w:left w:val="nil"/>
          <w:bottom w:val="nil"/>
          <w:right w:val="nil"/>
        </w:tblBorders>
        <w:tblLayout w:type="fixed"/>
        <w:tblLook w:val="0000"/>
      </w:tblPr>
      <w:tblGrid>
        <w:gridCol w:w="10422"/>
      </w:tblGrid>
      <w:tr w:rsidR="00744CBE" w:rsidRPr="00272E69" w:rsidTr="00272E69">
        <w:trPr>
          <w:trHeight w:val="88"/>
        </w:trPr>
        <w:tc>
          <w:tcPr>
            <w:tcW w:w="10422" w:type="dxa"/>
          </w:tcPr>
          <w:p w:rsidR="00272E69" w:rsidRPr="00272E69" w:rsidRDefault="00272E69" w:rsidP="00272E69">
            <w:pPr>
              <w:pStyle w:val="Nessunaspaziatura"/>
              <w:jc w:val="both"/>
              <w:rPr>
                <w:rFonts w:ascii="Times New Roman" w:hAnsi="Times New Roman" w:cs="Times New Roman"/>
                <w:b/>
                <w:bCs/>
                <w:sz w:val="20"/>
                <w:szCs w:val="20"/>
              </w:rPr>
            </w:pPr>
            <w:r w:rsidRPr="00272E69">
              <w:rPr>
                <w:rFonts w:ascii="Times New Roman" w:hAnsi="Times New Roman" w:cs="Times New Roman"/>
                <w:b/>
                <w:bCs/>
                <w:sz w:val="20"/>
                <w:szCs w:val="20"/>
              </w:rPr>
              <w:t xml:space="preserve">22 Dicembre 2023 – venerdì – LISBONA </w:t>
            </w:r>
          </w:p>
          <w:p w:rsidR="00272E69" w:rsidRPr="00272E69" w:rsidRDefault="00272E69" w:rsidP="00272E69">
            <w:pPr>
              <w:pStyle w:val="Nessunaspaziatura"/>
              <w:jc w:val="both"/>
              <w:rPr>
                <w:rFonts w:ascii="Times New Roman" w:hAnsi="Times New Roman" w:cs="Times New Roman"/>
                <w:sz w:val="20"/>
                <w:szCs w:val="20"/>
              </w:rPr>
            </w:pPr>
            <w:r w:rsidRPr="00272E69">
              <w:rPr>
                <w:rFonts w:ascii="Times New Roman" w:hAnsi="Times New Roman" w:cs="Times New Roman"/>
                <w:sz w:val="20"/>
                <w:szCs w:val="20"/>
              </w:rPr>
              <w:t xml:space="preserve">Arrivo in hotel. Giornata libera. Incontro con gli altri partecipanti alle ore 20:00. Cena e pernottamento. </w:t>
            </w:r>
          </w:p>
          <w:p w:rsidR="00272E69" w:rsidRPr="00272E69" w:rsidRDefault="00272E69" w:rsidP="00272E69">
            <w:pPr>
              <w:pStyle w:val="Nessunaspaziatura"/>
              <w:jc w:val="both"/>
              <w:rPr>
                <w:rFonts w:ascii="Times New Roman" w:hAnsi="Times New Roman" w:cs="Times New Roman"/>
                <w:sz w:val="20"/>
                <w:szCs w:val="20"/>
              </w:rPr>
            </w:pPr>
          </w:p>
          <w:p w:rsidR="00272E69" w:rsidRPr="00272E69" w:rsidRDefault="00272E69" w:rsidP="00272E69">
            <w:pPr>
              <w:pStyle w:val="Nessunaspaziatura"/>
              <w:jc w:val="both"/>
              <w:rPr>
                <w:rFonts w:ascii="Times New Roman" w:hAnsi="Times New Roman" w:cs="Times New Roman"/>
                <w:b/>
                <w:bCs/>
                <w:sz w:val="20"/>
                <w:szCs w:val="20"/>
              </w:rPr>
            </w:pPr>
            <w:r w:rsidRPr="00272E69">
              <w:rPr>
                <w:rFonts w:ascii="Times New Roman" w:hAnsi="Times New Roman" w:cs="Times New Roman"/>
                <w:b/>
                <w:bCs/>
                <w:sz w:val="20"/>
                <w:szCs w:val="20"/>
              </w:rPr>
              <w:t xml:space="preserve">23 Dicembre 2023 – sabato – LISBONA </w:t>
            </w:r>
          </w:p>
          <w:p w:rsidR="00272E69" w:rsidRDefault="00272E69" w:rsidP="00272E69">
            <w:pPr>
              <w:pStyle w:val="Nessunaspaziatura"/>
              <w:jc w:val="both"/>
              <w:rPr>
                <w:rFonts w:ascii="Times New Roman" w:hAnsi="Times New Roman" w:cs="Times New Roman"/>
                <w:sz w:val="20"/>
                <w:szCs w:val="20"/>
              </w:rPr>
            </w:pPr>
            <w:r w:rsidRPr="00272E69">
              <w:rPr>
                <w:rFonts w:ascii="Times New Roman" w:hAnsi="Times New Roman" w:cs="Times New Roman"/>
                <w:sz w:val="20"/>
                <w:szCs w:val="20"/>
              </w:rPr>
              <w:t xml:space="preserve">Prima colazione. Partenza per la visita guidata della città con i suoi ampi viali e le piazze, testimonianze di quando fu la capitale di uno dei più grandi imperi del mondo (Brasile, Angola, Mozambico, Goa/India, Macao/Cina, Timor...). Visiteremo il quartiere di Belém con la Torre e il monumento alle scoperte, il Monastero de los Jerónimos capolavoro del gotico ‘manuelino’. Proseguimento della visita panoramica della città passando per il Parlamento e la splendida vista dal parco Eduardo VII. Nel pomeriggio visita del centro storico: passeggiata attraverso il quartiere di Alfama, il più antico della città, visita della Cattedrale del XII secolo e della Chiesa di Santo Antonio costruita sul luogo di nascita del Santo, il quartiere centrale della Baixa Pombalina e la Praça do Comercio, con splendida vista sulla maestosa foce del Tago. </w:t>
            </w:r>
          </w:p>
          <w:p w:rsidR="00272E69" w:rsidRDefault="00272E69" w:rsidP="00272E69">
            <w:pPr>
              <w:pStyle w:val="Nessunaspaziatura"/>
              <w:jc w:val="both"/>
              <w:rPr>
                <w:rFonts w:ascii="Times New Roman" w:hAnsi="Times New Roman" w:cs="Times New Roman"/>
                <w:sz w:val="20"/>
                <w:szCs w:val="20"/>
              </w:rPr>
            </w:pPr>
            <w:r w:rsidRPr="00272E69">
              <w:rPr>
                <w:rFonts w:ascii="Times New Roman" w:hAnsi="Times New Roman" w:cs="Times New Roman"/>
                <w:sz w:val="20"/>
                <w:szCs w:val="20"/>
              </w:rPr>
              <w:t xml:space="preserve">Cena e pernottamento. </w:t>
            </w:r>
          </w:p>
          <w:p w:rsidR="00272E69" w:rsidRDefault="00272E69" w:rsidP="00272E69">
            <w:pPr>
              <w:pStyle w:val="Nessunaspaziatura"/>
              <w:jc w:val="both"/>
              <w:rPr>
                <w:rFonts w:ascii="Times New Roman" w:hAnsi="Times New Roman" w:cs="Times New Roman"/>
                <w:sz w:val="20"/>
                <w:szCs w:val="20"/>
              </w:rPr>
            </w:pPr>
          </w:p>
          <w:p w:rsidR="00272E69" w:rsidRPr="00272E69" w:rsidRDefault="00272E69" w:rsidP="00272E69">
            <w:pPr>
              <w:pStyle w:val="Nessunaspaziatura"/>
              <w:jc w:val="both"/>
              <w:rPr>
                <w:rFonts w:ascii="Times New Roman" w:hAnsi="Times New Roman" w:cs="Times New Roman"/>
                <w:b/>
                <w:bCs/>
                <w:sz w:val="20"/>
                <w:szCs w:val="20"/>
              </w:rPr>
            </w:pPr>
            <w:r w:rsidRPr="00272E69">
              <w:rPr>
                <w:rFonts w:ascii="Times New Roman" w:hAnsi="Times New Roman" w:cs="Times New Roman"/>
                <w:b/>
                <w:bCs/>
                <w:sz w:val="20"/>
                <w:szCs w:val="20"/>
              </w:rPr>
              <w:t>24 Dicembre 2023 – domenica – LISBONA – OBIDOS – NAZARE – ALCOBAÇA – BATALHA – FATIMA</w:t>
            </w:r>
          </w:p>
          <w:p w:rsidR="00272E69" w:rsidRDefault="00272E69" w:rsidP="00272E69">
            <w:pPr>
              <w:pStyle w:val="Nessunaspaziatura"/>
              <w:jc w:val="both"/>
              <w:rPr>
                <w:rFonts w:ascii="Times New Roman" w:hAnsi="Times New Roman" w:cs="Times New Roman"/>
                <w:sz w:val="20"/>
                <w:szCs w:val="20"/>
              </w:rPr>
            </w:pPr>
            <w:r w:rsidRPr="00272E69">
              <w:rPr>
                <w:rFonts w:ascii="Times New Roman" w:hAnsi="Times New Roman" w:cs="Times New Roman"/>
                <w:sz w:val="20"/>
                <w:szCs w:val="20"/>
              </w:rPr>
              <w:t xml:space="preserve">Prima colazione. Partenza per Óbidos, visita al borgo medievale con le sue mura ed i suoi vicoli (secolo XII) perfettamente preservati che può considerarsi un museo a cielo aperto. Proseguimento per Nazaré tipico villaggio di pescatori da dove si gode una splendida vista sull’Atlantico e per Alcobaça, importante monastero cistercense. All'interno della chiesa vedremo gli spettacolari sepolcri dei Romeo e Giulietta portoghesi, il Re Pedro I e la sua amante Ines de Castro (nominata regina dopo morta) -**vedere osservazione sotto-. Partenza per Batalha, magnifico monastero **del secolo XIV, costruito con una perfetta combinazione di gotico ed arte 'Manuelino'. Proseguimento per Fatima. Visita di orientamento del Santuario Mariano che richiama milioni di pellegrini da tutto il mondo e che fu costruito dopo le famose apparizioni. Possibilità di assistere alla fiaccolata serale. Cena buffet speciale e pernottamento. </w:t>
            </w:r>
          </w:p>
          <w:p w:rsidR="00272E69" w:rsidRPr="00272E69" w:rsidRDefault="00272E69" w:rsidP="00272E69">
            <w:pPr>
              <w:pStyle w:val="Nessunaspaziatura"/>
              <w:jc w:val="both"/>
              <w:rPr>
                <w:rFonts w:ascii="Times New Roman" w:hAnsi="Times New Roman" w:cs="Times New Roman"/>
                <w:b/>
                <w:bCs/>
                <w:sz w:val="20"/>
                <w:szCs w:val="20"/>
              </w:rPr>
            </w:pPr>
          </w:p>
          <w:p w:rsidR="00272E69" w:rsidRPr="00272E69" w:rsidRDefault="00272E69" w:rsidP="00272E69">
            <w:pPr>
              <w:pStyle w:val="Nessunaspaziatura"/>
              <w:jc w:val="both"/>
              <w:rPr>
                <w:rFonts w:ascii="Times New Roman" w:hAnsi="Times New Roman" w:cs="Times New Roman"/>
                <w:b/>
                <w:bCs/>
                <w:sz w:val="20"/>
                <w:szCs w:val="20"/>
              </w:rPr>
            </w:pPr>
            <w:r w:rsidRPr="00272E69">
              <w:rPr>
                <w:rFonts w:ascii="Times New Roman" w:hAnsi="Times New Roman" w:cs="Times New Roman"/>
                <w:b/>
                <w:bCs/>
                <w:sz w:val="20"/>
                <w:szCs w:val="20"/>
              </w:rPr>
              <w:t>25</w:t>
            </w:r>
            <w:r>
              <w:rPr>
                <w:rFonts w:ascii="Times New Roman" w:hAnsi="Times New Roman" w:cs="Times New Roman"/>
                <w:b/>
                <w:bCs/>
                <w:sz w:val="20"/>
                <w:szCs w:val="20"/>
              </w:rPr>
              <w:t xml:space="preserve"> </w:t>
            </w:r>
            <w:r w:rsidRPr="00272E69">
              <w:rPr>
                <w:rFonts w:ascii="Times New Roman" w:hAnsi="Times New Roman" w:cs="Times New Roman"/>
                <w:b/>
                <w:bCs/>
                <w:sz w:val="20"/>
                <w:szCs w:val="20"/>
              </w:rPr>
              <w:t xml:space="preserve">Dicembre 2023 – lunedì – FATIMA – LISBONA </w:t>
            </w:r>
          </w:p>
          <w:p w:rsidR="00272E69" w:rsidRDefault="00272E69" w:rsidP="00272E69">
            <w:pPr>
              <w:pStyle w:val="Nessunaspaziatura"/>
              <w:jc w:val="both"/>
              <w:rPr>
                <w:rFonts w:ascii="Times New Roman" w:hAnsi="Times New Roman" w:cs="Times New Roman"/>
                <w:sz w:val="20"/>
                <w:szCs w:val="20"/>
              </w:rPr>
            </w:pPr>
            <w:r w:rsidRPr="00272E69">
              <w:rPr>
                <w:rFonts w:ascii="Times New Roman" w:hAnsi="Times New Roman" w:cs="Times New Roman"/>
                <w:sz w:val="20"/>
                <w:szCs w:val="20"/>
              </w:rPr>
              <w:t xml:space="preserve">Prima colazione. In mattinata trasferimento* diretto a Lisbona, dove arriveremo in 90 minuti circa. Resto giornata a disposizione in città, per esplorare questa splendida città. Pernottamento. </w:t>
            </w:r>
          </w:p>
          <w:p w:rsidR="00272E69" w:rsidRDefault="00272E69" w:rsidP="00272E69">
            <w:pPr>
              <w:pStyle w:val="Nessunaspaziatura"/>
              <w:jc w:val="both"/>
              <w:rPr>
                <w:rFonts w:ascii="Times New Roman" w:hAnsi="Times New Roman" w:cs="Times New Roman"/>
                <w:sz w:val="20"/>
                <w:szCs w:val="20"/>
              </w:rPr>
            </w:pPr>
          </w:p>
          <w:p w:rsidR="00272E69" w:rsidRPr="00272E69" w:rsidRDefault="00272E69" w:rsidP="00272E69">
            <w:pPr>
              <w:pStyle w:val="Nessunaspaziatura"/>
              <w:jc w:val="both"/>
              <w:rPr>
                <w:rFonts w:ascii="Times New Roman" w:hAnsi="Times New Roman" w:cs="Times New Roman"/>
                <w:b/>
                <w:bCs/>
                <w:sz w:val="20"/>
                <w:szCs w:val="20"/>
              </w:rPr>
            </w:pPr>
            <w:r w:rsidRPr="00272E69">
              <w:rPr>
                <w:rFonts w:ascii="Times New Roman" w:hAnsi="Times New Roman" w:cs="Times New Roman"/>
                <w:b/>
                <w:bCs/>
                <w:sz w:val="20"/>
                <w:szCs w:val="20"/>
              </w:rPr>
              <w:t>26</w:t>
            </w:r>
            <w:r>
              <w:rPr>
                <w:rFonts w:ascii="Times New Roman" w:hAnsi="Times New Roman" w:cs="Times New Roman"/>
                <w:b/>
                <w:bCs/>
                <w:sz w:val="20"/>
                <w:szCs w:val="20"/>
              </w:rPr>
              <w:t xml:space="preserve"> </w:t>
            </w:r>
            <w:r w:rsidRPr="00272E69">
              <w:rPr>
                <w:rFonts w:ascii="Times New Roman" w:hAnsi="Times New Roman" w:cs="Times New Roman"/>
                <w:b/>
                <w:bCs/>
                <w:sz w:val="20"/>
                <w:szCs w:val="20"/>
              </w:rPr>
              <w:t xml:space="preserve">Dicembre 2023 – martedì – LISBONA </w:t>
            </w:r>
          </w:p>
          <w:p w:rsidR="00744CBE" w:rsidRPr="00272E69" w:rsidRDefault="00272E69" w:rsidP="00272E69">
            <w:pPr>
              <w:pStyle w:val="Nessunaspaziatura"/>
              <w:jc w:val="both"/>
              <w:rPr>
                <w:rFonts w:ascii="Times New Roman" w:hAnsi="Times New Roman" w:cs="Times New Roman"/>
                <w:sz w:val="20"/>
                <w:szCs w:val="20"/>
              </w:rPr>
            </w:pPr>
            <w:r w:rsidRPr="00272E69">
              <w:rPr>
                <w:rFonts w:ascii="Times New Roman" w:hAnsi="Times New Roman" w:cs="Times New Roman"/>
                <w:sz w:val="20"/>
                <w:szCs w:val="20"/>
              </w:rPr>
              <w:t>Prima colazione. Fine dei servizi.</w:t>
            </w:r>
          </w:p>
        </w:tc>
      </w:tr>
    </w:tbl>
    <w:p w:rsidR="005E5FBD" w:rsidRPr="00272E69" w:rsidRDefault="005E5FBD" w:rsidP="003A270B">
      <w:pPr>
        <w:spacing w:after="0"/>
        <w:jc w:val="center"/>
        <w:rPr>
          <w:rFonts w:ascii="Times New Roman" w:hAnsi="Times New Roman" w:cs="Times New Roman"/>
          <w:b/>
          <w:sz w:val="20"/>
          <w:szCs w:val="20"/>
        </w:rPr>
      </w:pPr>
    </w:p>
    <w:p w:rsidR="001368BA" w:rsidRDefault="001368BA" w:rsidP="003A270B">
      <w:pPr>
        <w:spacing w:after="0"/>
        <w:jc w:val="center"/>
        <w:rPr>
          <w:rFonts w:ascii="Times New Roman" w:hAnsi="Times New Roman" w:cs="Times New Roman"/>
          <w:b/>
          <w:sz w:val="28"/>
          <w:szCs w:val="28"/>
        </w:rPr>
      </w:pPr>
    </w:p>
    <w:p w:rsidR="001368BA" w:rsidRDefault="001368BA" w:rsidP="003A270B">
      <w:pPr>
        <w:spacing w:after="0"/>
        <w:jc w:val="center"/>
        <w:rPr>
          <w:rFonts w:ascii="Times New Roman" w:hAnsi="Times New Roman" w:cs="Times New Roman"/>
          <w:b/>
          <w:sz w:val="28"/>
          <w:szCs w:val="28"/>
        </w:rPr>
      </w:pPr>
    </w:p>
    <w:p w:rsidR="004D37CB" w:rsidRDefault="003A270B" w:rsidP="003A270B">
      <w:pPr>
        <w:spacing w:after="0"/>
        <w:jc w:val="center"/>
        <w:rPr>
          <w:rFonts w:ascii="Times New Roman" w:hAnsi="Times New Roman" w:cs="Times New Roman"/>
          <w:b/>
          <w:sz w:val="28"/>
          <w:szCs w:val="28"/>
        </w:rPr>
      </w:pPr>
      <w:r w:rsidRPr="001368BA">
        <w:rPr>
          <w:rFonts w:ascii="Times New Roman" w:hAnsi="Times New Roman" w:cs="Times New Roman"/>
          <w:b/>
          <w:sz w:val="28"/>
          <w:szCs w:val="28"/>
        </w:rPr>
        <w:t>QUOTA DI PARTECIPAZIONE</w:t>
      </w:r>
      <w:r w:rsidR="00410B6C" w:rsidRPr="001368BA">
        <w:rPr>
          <w:rFonts w:ascii="Times New Roman" w:hAnsi="Times New Roman" w:cs="Times New Roman"/>
          <w:b/>
          <w:sz w:val="28"/>
          <w:szCs w:val="28"/>
        </w:rPr>
        <w:t xml:space="preserve"> </w:t>
      </w:r>
      <w:r w:rsidR="001368BA">
        <w:rPr>
          <w:rFonts w:ascii="Times New Roman" w:hAnsi="Times New Roman" w:cs="Times New Roman"/>
          <w:b/>
          <w:sz w:val="28"/>
          <w:szCs w:val="28"/>
        </w:rPr>
        <w:t xml:space="preserve"> €</w:t>
      </w:r>
      <w:r w:rsidR="00272E69">
        <w:rPr>
          <w:rFonts w:ascii="Times New Roman" w:hAnsi="Times New Roman" w:cs="Times New Roman"/>
          <w:b/>
          <w:sz w:val="28"/>
          <w:szCs w:val="28"/>
        </w:rPr>
        <w:t>5</w:t>
      </w:r>
      <w:r w:rsidR="002C5127">
        <w:rPr>
          <w:rFonts w:ascii="Times New Roman" w:hAnsi="Times New Roman" w:cs="Times New Roman"/>
          <w:b/>
          <w:sz w:val="28"/>
          <w:szCs w:val="28"/>
        </w:rPr>
        <w:t>4</w:t>
      </w:r>
      <w:r w:rsidR="00E674E2">
        <w:rPr>
          <w:rFonts w:ascii="Times New Roman" w:hAnsi="Times New Roman" w:cs="Times New Roman"/>
          <w:b/>
          <w:sz w:val="28"/>
          <w:szCs w:val="28"/>
        </w:rPr>
        <w:t>0</w:t>
      </w:r>
      <w:r w:rsidR="001368BA">
        <w:rPr>
          <w:rFonts w:ascii="Times New Roman" w:hAnsi="Times New Roman" w:cs="Times New Roman"/>
          <w:b/>
          <w:sz w:val="28"/>
          <w:szCs w:val="28"/>
        </w:rPr>
        <w:t>,00</w:t>
      </w:r>
    </w:p>
    <w:p w:rsidR="001A7D24" w:rsidRPr="001368BA" w:rsidRDefault="001A7D24" w:rsidP="003A270B">
      <w:pPr>
        <w:spacing w:after="0"/>
        <w:jc w:val="center"/>
        <w:rPr>
          <w:rFonts w:ascii="Times New Roman" w:hAnsi="Times New Roman" w:cs="Times New Roman"/>
          <w:b/>
          <w:sz w:val="28"/>
          <w:szCs w:val="28"/>
        </w:rPr>
      </w:pPr>
    </w:p>
    <w:p w:rsidR="00410B6C" w:rsidRPr="00D50DA3" w:rsidRDefault="00410B6C" w:rsidP="003A270B">
      <w:pPr>
        <w:spacing w:after="0"/>
        <w:jc w:val="center"/>
        <w:rPr>
          <w:rFonts w:ascii="Times New Roman" w:hAnsi="Times New Roman" w:cs="Times New Roman"/>
          <w:b/>
          <w:sz w:val="20"/>
          <w:szCs w:val="20"/>
        </w:rPr>
      </w:pPr>
    </w:p>
    <w:p w:rsidR="00410B6C" w:rsidRDefault="00F00D9E" w:rsidP="003A270B">
      <w:pPr>
        <w:spacing w:after="0"/>
        <w:rPr>
          <w:rFonts w:ascii="Times New Roman" w:hAnsi="Times New Roman" w:cs="Times New Roman"/>
          <w:b/>
          <w:sz w:val="20"/>
          <w:szCs w:val="20"/>
        </w:rPr>
      </w:pPr>
      <w:r w:rsidRPr="00D50DA3">
        <w:rPr>
          <w:rFonts w:ascii="Times New Roman" w:hAnsi="Times New Roman" w:cs="Times New Roman"/>
          <w:b/>
          <w:sz w:val="20"/>
          <w:szCs w:val="20"/>
        </w:rPr>
        <w:t>Suppl. Singola</w:t>
      </w:r>
      <w:r w:rsidR="009A64CF">
        <w:rPr>
          <w:rFonts w:ascii="Times New Roman" w:hAnsi="Times New Roman" w:cs="Times New Roman"/>
          <w:b/>
          <w:sz w:val="20"/>
          <w:szCs w:val="20"/>
        </w:rPr>
        <w:t xml:space="preserve"> </w:t>
      </w:r>
      <w:r w:rsidR="001368BA">
        <w:rPr>
          <w:rFonts w:ascii="Times New Roman" w:hAnsi="Times New Roman" w:cs="Times New Roman"/>
          <w:b/>
          <w:sz w:val="20"/>
          <w:szCs w:val="20"/>
        </w:rPr>
        <w:t xml:space="preserve"> </w:t>
      </w:r>
      <w:r w:rsidRPr="00D50DA3">
        <w:rPr>
          <w:rFonts w:ascii="Times New Roman" w:hAnsi="Times New Roman" w:cs="Times New Roman"/>
          <w:b/>
          <w:sz w:val="20"/>
          <w:szCs w:val="20"/>
        </w:rPr>
        <w:t>€</w:t>
      </w:r>
      <w:r w:rsidR="00272E69">
        <w:rPr>
          <w:rFonts w:ascii="Times New Roman" w:hAnsi="Times New Roman" w:cs="Times New Roman"/>
          <w:b/>
          <w:sz w:val="20"/>
          <w:szCs w:val="20"/>
        </w:rPr>
        <w:t>230</w:t>
      </w:r>
      <w:r w:rsidR="001368BA">
        <w:rPr>
          <w:rFonts w:ascii="Times New Roman" w:hAnsi="Times New Roman" w:cs="Times New Roman"/>
          <w:b/>
          <w:sz w:val="20"/>
          <w:szCs w:val="20"/>
        </w:rPr>
        <w:t>,00</w:t>
      </w:r>
    </w:p>
    <w:p w:rsidR="001368BA" w:rsidRDefault="001368BA" w:rsidP="003A270B">
      <w:pPr>
        <w:spacing w:after="0"/>
        <w:rPr>
          <w:rFonts w:ascii="Times New Roman" w:hAnsi="Times New Roman" w:cs="Times New Roman"/>
          <w:b/>
          <w:sz w:val="20"/>
          <w:szCs w:val="20"/>
        </w:rPr>
      </w:pPr>
      <w:r>
        <w:rPr>
          <w:rFonts w:ascii="Times New Roman" w:hAnsi="Times New Roman" w:cs="Times New Roman"/>
          <w:b/>
          <w:sz w:val="20"/>
          <w:szCs w:val="20"/>
        </w:rPr>
        <w:t xml:space="preserve">Riduzione terzo letto adulto  </w:t>
      </w:r>
      <w:r w:rsidR="00272E69">
        <w:rPr>
          <w:rFonts w:ascii="Times New Roman" w:hAnsi="Times New Roman" w:cs="Times New Roman"/>
          <w:b/>
          <w:sz w:val="20"/>
          <w:szCs w:val="20"/>
        </w:rPr>
        <w:t>5%</w:t>
      </w:r>
    </w:p>
    <w:p w:rsidR="004619F9" w:rsidRDefault="004619F9" w:rsidP="003A270B">
      <w:pPr>
        <w:spacing w:after="0"/>
        <w:rPr>
          <w:rFonts w:ascii="Times New Roman" w:hAnsi="Times New Roman" w:cs="Times New Roman"/>
          <w:b/>
          <w:sz w:val="20"/>
          <w:szCs w:val="20"/>
        </w:rPr>
      </w:pPr>
      <w:r>
        <w:rPr>
          <w:rFonts w:ascii="Times New Roman" w:hAnsi="Times New Roman" w:cs="Times New Roman"/>
          <w:b/>
          <w:sz w:val="20"/>
          <w:szCs w:val="20"/>
        </w:rPr>
        <w:t xml:space="preserve">Riduzione terzo letto bambino 2-11 anni  </w:t>
      </w:r>
      <w:r w:rsidR="00272E69">
        <w:rPr>
          <w:rFonts w:ascii="Times New Roman" w:hAnsi="Times New Roman" w:cs="Times New Roman"/>
          <w:b/>
          <w:sz w:val="20"/>
          <w:szCs w:val="20"/>
        </w:rPr>
        <w:t>25%</w:t>
      </w:r>
    </w:p>
    <w:p w:rsidR="00827F08" w:rsidRDefault="00827F08" w:rsidP="003A270B">
      <w:pPr>
        <w:spacing w:after="0"/>
        <w:rPr>
          <w:rFonts w:ascii="Times New Roman" w:hAnsi="Times New Roman" w:cs="Times New Roman"/>
          <w:b/>
          <w:sz w:val="20"/>
          <w:szCs w:val="20"/>
        </w:rPr>
      </w:pPr>
    </w:p>
    <w:p w:rsidR="004619F9" w:rsidRDefault="004619F9" w:rsidP="003A270B">
      <w:pPr>
        <w:spacing w:after="0"/>
        <w:rPr>
          <w:rFonts w:ascii="Times New Roman" w:hAnsi="Times New Roman" w:cs="Times New Roman"/>
          <w:b/>
          <w:sz w:val="20"/>
          <w:szCs w:val="20"/>
        </w:rPr>
      </w:pPr>
    </w:p>
    <w:p w:rsidR="00272E69" w:rsidRDefault="00272E69" w:rsidP="003A270B">
      <w:pPr>
        <w:spacing w:after="0"/>
        <w:rPr>
          <w:rFonts w:ascii="Times New Roman" w:hAnsi="Times New Roman" w:cs="Times New Roman"/>
          <w:b/>
          <w:sz w:val="20"/>
          <w:szCs w:val="20"/>
        </w:rPr>
      </w:pPr>
    </w:p>
    <w:p w:rsidR="00272E69" w:rsidRDefault="00272E69" w:rsidP="003A270B">
      <w:pPr>
        <w:spacing w:after="0"/>
        <w:rPr>
          <w:rFonts w:ascii="Times New Roman" w:hAnsi="Times New Roman" w:cs="Times New Roman"/>
          <w:b/>
          <w:sz w:val="20"/>
          <w:szCs w:val="20"/>
        </w:rPr>
      </w:pPr>
    </w:p>
    <w:p w:rsidR="00272E69" w:rsidRDefault="00272E69" w:rsidP="003A270B">
      <w:pPr>
        <w:spacing w:after="0"/>
        <w:rPr>
          <w:rFonts w:ascii="Times New Roman" w:hAnsi="Times New Roman" w:cs="Times New Roman"/>
          <w:b/>
          <w:sz w:val="20"/>
          <w:szCs w:val="20"/>
        </w:rPr>
      </w:pPr>
    </w:p>
    <w:p w:rsidR="00272E69" w:rsidRDefault="00272E69" w:rsidP="003A270B">
      <w:pPr>
        <w:spacing w:after="0"/>
        <w:rPr>
          <w:rFonts w:ascii="Times New Roman" w:hAnsi="Times New Roman" w:cs="Times New Roman"/>
          <w:b/>
          <w:sz w:val="20"/>
          <w:szCs w:val="20"/>
        </w:rPr>
      </w:pPr>
    </w:p>
    <w:p w:rsidR="00272E69" w:rsidRPr="00D50DA3" w:rsidRDefault="00272E69" w:rsidP="003A270B">
      <w:pPr>
        <w:spacing w:after="0"/>
        <w:rPr>
          <w:rFonts w:ascii="Times New Roman" w:hAnsi="Times New Roman" w:cs="Times New Roman"/>
          <w:b/>
          <w:sz w:val="20"/>
          <w:szCs w:val="20"/>
        </w:rPr>
      </w:pPr>
    </w:p>
    <w:p w:rsidR="00744CBE" w:rsidRPr="004619F9" w:rsidRDefault="003A270B" w:rsidP="004619F9">
      <w:pPr>
        <w:pStyle w:val="Paragrafoelenco"/>
        <w:numPr>
          <w:ilvl w:val="0"/>
          <w:numId w:val="8"/>
        </w:numPr>
        <w:spacing w:after="0"/>
        <w:rPr>
          <w:rFonts w:ascii="Times New Roman" w:hAnsi="Times New Roman" w:cs="Times New Roman"/>
          <w:b/>
          <w:i/>
          <w:sz w:val="20"/>
          <w:szCs w:val="20"/>
          <w:u w:val="single"/>
        </w:rPr>
      </w:pPr>
      <w:r w:rsidRPr="004619F9">
        <w:rPr>
          <w:rFonts w:ascii="Times New Roman" w:hAnsi="Times New Roman" w:cs="Times New Roman"/>
          <w:b/>
          <w:i/>
          <w:sz w:val="20"/>
          <w:szCs w:val="20"/>
          <w:u w:val="single"/>
        </w:rPr>
        <w:t>La quota comprende:</w:t>
      </w:r>
    </w:p>
    <w:p w:rsidR="002505C8" w:rsidRPr="004619F9" w:rsidRDefault="002505C8" w:rsidP="004619F9">
      <w:pPr>
        <w:pStyle w:val="Paragrafoelenco"/>
        <w:numPr>
          <w:ilvl w:val="0"/>
          <w:numId w:val="8"/>
        </w:numPr>
        <w:suppressAutoHyphens/>
        <w:spacing w:after="0" w:line="240" w:lineRule="auto"/>
        <w:jc w:val="both"/>
        <w:rPr>
          <w:rFonts w:ascii="Times New Roman" w:hAnsi="Times New Roman" w:cs="Times New Roman"/>
          <w:sz w:val="20"/>
          <w:szCs w:val="20"/>
        </w:rPr>
      </w:pPr>
      <w:r w:rsidRPr="004619F9">
        <w:rPr>
          <w:rFonts w:ascii="Times New Roman" w:hAnsi="Times New Roman" w:cs="Times New Roman"/>
          <w:sz w:val="20"/>
          <w:szCs w:val="20"/>
        </w:rPr>
        <w:t>Pullman GT con aria condizionata.</w:t>
      </w:r>
    </w:p>
    <w:p w:rsidR="002505C8" w:rsidRPr="004619F9" w:rsidRDefault="002505C8" w:rsidP="004619F9">
      <w:pPr>
        <w:pStyle w:val="Paragrafoelenco"/>
        <w:numPr>
          <w:ilvl w:val="0"/>
          <w:numId w:val="8"/>
        </w:numPr>
        <w:suppressAutoHyphens/>
        <w:spacing w:after="0" w:line="240" w:lineRule="auto"/>
        <w:jc w:val="both"/>
        <w:rPr>
          <w:rFonts w:ascii="Times New Roman" w:hAnsi="Times New Roman" w:cs="Times New Roman"/>
          <w:sz w:val="20"/>
          <w:szCs w:val="20"/>
          <w:lang w:val="es-ES"/>
        </w:rPr>
      </w:pPr>
      <w:r w:rsidRPr="004619F9">
        <w:rPr>
          <w:rFonts w:ascii="Times New Roman" w:hAnsi="Times New Roman" w:cs="Times New Roman"/>
          <w:sz w:val="20"/>
          <w:szCs w:val="20"/>
          <w:lang w:val="es-ES"/>
        </w:rPr>
        <w:t>Accompagnatore solo in italiano.</w:t>
      </w:r>
    </w:p>
    <w:p w:rsidR="002505C8" w:rsidRPr="004619F9" w:rsidRDefault="002505C8" w:rsidP="004619F9">
      <w:pPr>
        <w:pStyle w:val="Paragrafoelenco"/>
        <w:numPr>
          <w:ilvl w:val="0"/>
          <w:numId w:val="8"/>
        </w:numPr>
        <w:suppressAutoHyphens/>
        <w:spacing w:after="0" w:line="240" w:lineRule="auto"/>
        <w:jc w:val="both"/>
        <w:rPr>
          <w:rFonts w:ascii="Times New Roman" w:hAnsi="Times New Roman" w:cs="Times New Roman"/>
          <w:sz w:val="20"/>
          <w:szCs w:val="20"/>
          <w:lang w:val="en-US"/>
        </w:rPr>
      </w:pPr>
      <w:r w:rsidRPr="004619F9">
        <w:rPr>
          <w:rFonts w:ascii="Times New Roman" w:hAnsi="Times New Roman" w:cs="Times New Roman"/>
          <w:sz w:val="20"/>
          <w:szCs w:val="20"/>
          <w:lang w:val="en-US"/>
        </w:rPr>
        <w:t>4 prima colazione a buffet.</w:t>
      </w:r>
    </w:p>
    <w:p w:rsidR="002505C8" w:rsidRDefault="00272E69" w:rsidP="004619F9">
      <w:pPr>
        <w:pStyle w:val="Paragrafoelenco"/>
        <w:numPr>
          <w:ilvl w:val="0"/>
          <w:numId w:val="8"/>
        </w:numPr>
        <w:suppressAutoHyphen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002505C8" w:rsidRPr="004619F9">
        <w:rPr>
          <w:rFonts w:ascii="Times New Roman" w:hAnsi="Times New Roman" w:cs="Times New Roman"/>
          <w:sz w:val="20"/>
          <w:szCs w:val="20"/>
          <w:lang w:val="en-US"/>
        </w:rPr>
        <w:t>cene in albergo.</w:t>
      </w:r>
    </w:p>
    <w:p w:rsidR="00272E69" w:rsidRPr="004619F9" w:rsidRDefault="00272E69" w:rsidP="004619F9">
      <w:pPr>
        <w:pStyle w:val="Paragrafoelenco"/>
        <w:numPr>
          <w:ilvl w:val="0"/>
          <w:numId w:val="8"/>
        </w:numPr>
        <w:suppressAutoHyphen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Cenone speciale Dicembre </w:t>
      </w:r>
    </w:p>
    <w:p w:rsidR="00744CBE" w:rsidRPr="004619F9" w:rsidRDefault="002505C8" w:rsidP="004619F9">
      <w:pPr>
        <w:pStyle w:val="Paragrafoelenco"/>
        <w:numPr>
          <w:ilvl w:val="0"/>
          <w:numId w:val="8"/>
        </w:numPr>
        <w:spacing w:after="0"/>
        <w:rPr>
          <w:rFonts w:ascii="Times New Roman" w:hAnsi="Times New Roman" w:cs="Times New Roman"/>
          <w:b/>
          <w:i/>
          <w:sz w:val="20"/>
          <w:szCs w:val="20"/>
          <w:u w:val="single"/>
        </w:rPr>
      </w:pPr>
      <w:r w:rsidRPr="004619F9">
        <w:rPr>
          <w:rFonts w:ascii="Times New Roman" w:hAnsi="Times New Roman" w:cs="Times New Roman"/>
          <w:sz w:val="20"/>
          <w:szCs w:val="20"/>
        </w:rPr>
        <w:t>1/3 litro di acqua in ogni cena</w:t>
      </w:r>
    </w:p>
    <w:p w:rsidR="009F29D2" w:rsidRDefault="009F29D2" w:rsidP="00744CBE">
      <w:pPr>
        <w:spacing w:after="0"/>
        <w:rPr>
          <w:rFonts w:ascii="Times New Roman" w:hAnsi="Times New Roman" w:cs="Times New Roman"/>
          <w:b/>
          <w:i/>
          <w:sz w:val="20"/>
          <w:szCs w:val="20"/>
          <w:u w:val="single"/>
        </w:rPr>
      </w:pPr>
    </w:p>
    <w:p w:rsidR="00222166" w:rsidRDefault="00222166" w:rsidP="008124C8">
      <w:pPr>
        <w:spacing w:after="0"/>
        <w:rPr>
          <w:rFonts w:ascii="Times New Roman" w:hAnsi="Times New Roman" w:cs="Times New Roman"/>
          <w:b/>
          <w:i/>
          <w:sz w:val="20"/>
          <w:szCs w:val="20"/>
          <w:u w:val="single"/>
        </w:rPr>
      </w:pPr>
    </w:p>
    <w:p w:rsidR="003A270B" w:rsidRPr="004619F9" w:rsidRDefault="003A270B" w:rsidP="004619F9">
      <w:pPr>
        <w:pStyle w:val="Paragrafoelenco"/>
        <w:numPr>
          <w:ilvl w:val="0"/>
          <w:numId w:val="8"/>
        </w:numPr>
        <w:spacing w:after="0"/>
        <w:rPr>
          <w:rFonts w:ascii="Times New Roman" w:hAnsi="Times New Roman" w:cs="Times New Roman"/>
          <w:b/>
          <w:i/>
          <w:sz w:val="20"/>
          <w:szCs w:val="20"/>
          <w:u w:val="single"/>
        </w:rPr>
      </w:pPr>
      <w:r w:rsidRPr="004619F9">
        <w:rPr>
          <w:rFonts w:ascii="Times New Roman" w:hAnsi="Times New Roman" w:cs="Times New Roman"/>
          <w:b/>
          <w:i/>
          <w:sz w:val="20"/>
          <w:szCs w:val="20"/>
          <w:u w:val="single"/>
        </w:rPr>
        <w:t>La quota non comprende:</w:t>
      </w:r>
    </w:p>
    <w:p w:rsidR="00380B5C" w:rsidRPr="002512C5" w:rsidRDefault="00380B5C" w:rsidP="004619F9">
      <w:pPr>
        <w:pStyle w:val="Paragrafoelenco"/>
        <w:numPr>
          <w:ilvl w:val="0"/>
          <w:numId w:val="8"/>
        </w:numPr>
        <w:spacing w:after="0"/>
        <w:rPr>
          <w:rFonts w:ascii="Times New Roman" w:hAnsi="Times New Roman" w:cs="Times New Roman"/>
          <w:sz w:val="20"/>
          <w:szCs w:val="20"/>
        </w:rPr>
      </w:pPr>
      <w:r w:rsidRPr="002512C5">
        <w:rPr>
          <w:rFonts w:ascii="Times New Roman" w:hAnsi="Times New Roman" w:cs="Times New Roman"/>
          <w:sz w:val="20"/>
          <w:szCs w:val="20"/>
        </w:rPr>
        <w:t xml:space="preserve">voli di linea; </w:t>
      </w:r>
    </w:p>
    <w:p w:rsidR="00380B5C" w:rsidRPr="00827F08" w:rsidRDefault="00380B5C" w:rsidP="004619F9">
      <w:pPr>
        <w:pStyle w:val="Paragrafoelenco"/>
        <w:numPr>
          <w:ilvl w:val="0"/>
          <w:numId w:val="8"/>
        </w:numPr>
        <w:spacing w:after="0"/>
        <w:rPr>
          <w:rFonts w:ascii="Times New Roman" w:hAnsi="Times New Roman" w:cs="Times New Roman"/>
          <w:sz w:val="20"/>
          <w:szCs w:val="20"/>
        </w:rPr>
      </w:pPr>
      <w:r w:rsidRPr="00827F08">
        <w:rPr>
          <w:rFonts w:ascii="Times New Roman" w:hAnsi="Times New Roman" w:cs="Times New Roman"/>
          <w:sz w:val="20"/>
          <w:szCs w:val="20"/>
        </w:rPr>
        <w:t>tasse aeroportuali;</w:t>
      </w:r>
    </w:p>
    <w:p w:rsidR="004619F9" w:rsidRDefault="002505C8" w:rsidP="004619F9">
      <w:pPr>
        <w:pStyle w:val="Paragrafoelenco"/>
        <w:numPr>
          <w:ilvl w:val="0"/>
          <w:numId w:val="8"/>
        </w:numPr>
        <w:jc w:val="both"/>
        <w:rPr>
          <w:rFonts w:ascii="Times New Roman" w:hAnsi="Times New Roman" w:cs="Times New Roman"/>
          <w:sz w:val="20"/>
          <w:szCs w:val="20"/>
        </w:rPr>
      </w:pPr>
      <w:r w:rsidRPr="002505C8">
        <w:rPr>
          <w:rFonts w:ascii="Times New Roman" w:hAnsi="Times New Roman" w:cs="Times New Roman"/>
          <w:sz w:val="20"/>
          <w:szCs w:val="20"/>
        </w:rPr>
        <w:t xml:space="preserve">Pacchetto ingressi ai monumenti, e radioguide auricolari, obbligatorio da pagare in loco all’accompagnatore: </w:t>
      </w:r>
    </w:p>
    <w:p w:rsidR="004619F9" w:rsidRDefault="00782E53" w:rsidP="004619F9">
      <w:pPr>
        <w:pStyle w:val="Paragrafoelenco"/>
        <w:jc w:val="both"/>
        <w:rPr>
          <w:rFonts w:ascii="Times New Roman" w:hAnsi="Times New Roman" w:cs="Times New Roman"/>
          <w:sz w:val="20"/>
          <w:szCs w:val="20"/>
        </w:rPr>
      </w:pPr>
      <w:r>
        <w:rPr>
          <w:rFonts w:ascii="Times New Roman" w:hAnsi="Times New Roman" w:cs="Times New Roman"/>
          <w:sz w:val="20"/>
          <w:szCs w:val="20"/>
        </w:rPr>
        <w:t>2</w:t>
      </w:r>
      <w:r w:rsidR="00272E69">
        <w:rPr>
          <w:rFonts w:ascii="Times New Roman" w:hAnsi="Times New Roman" w:cs="Times New Roman"/>
          <w:sz w:val="20"/>
          <w:szCs w:val="20"/>
        </w:rPr>
        <w:t>5</w:t>
      </w:r>
      <w:r w:rsidR="004619F9">
        <w:rPr>
          <w:rFonts w:ascii="Times New Roman" w:hAnsi="Times New Roman" w:cs="Times New Roman"/>
          <w:sz w:val="20"/>
          <w:szCs w:val="20"/>
        </w:rPr>
        <w:t xml:space="preserve">,00€ </w:t>
      </w:r>
      <w:r w:rsidR="002505C8" w:rsidRPr="002505C8">
        <w:rPr>
          <w:rFonts w:ascii="Times New Roman" w:hAnsi="Times New Roman" w:cs="Times New Roman"/>
          <w:sz w:val="20"/>
          <w:szCs w:val="20"/>
        </w:rPr>
        <w:t>Adulti</w:t>
      </w:r>
      <w:r w:rsidR="004619F9">
        <w:rPr>
          <w:rFonts w:ascii="Times New Roman" w:hAnsi="Times New Roman" w:cs="Times New Roman"/>
          <w:sz w:val="20"/>
          <w:szCs w:val="20"/>
        </w:rPr>
        <w:t xml:space="preserve">, </w:t>
      </w:r>
      <w:r w:rsidR="00272E69">
        <w:rPr>
          <w:rFonts w:ascii="Times New Roman" w:hAnsi="Times New Roman" w:cs="Times New Roman"/>
          <w:sz w:val="20"/>
          <w:szCs w:val="20"/>
        </w:rPr>
        <w:t xml:space="preserve">bambini </w:t>
      </w:r>
      <w:r w:rsidR="004619F9">
        <w:rPr>
          <w:rFonts w:ascii="Times New Roman" w:hAnsi="Times New Roman" w:cs="Times New Roman"/>
          <w:sz w:val="20"/>
          <w:szCs w:val="20"/>
        </w:rPr>
        <w:t>€</w:t>
      </w:r>
      <w:r w:rsidR="00272E69">
        <w:rPr>
          <w:rFonts w:ascii="Times New Roman" w:hAnsi="Times New Roman" w:cs="Times New Roman"/>
          <w:sz w:val="20"/>
          <w:szCs w:val="20"/>
        </w:rPr>
        <w:t>8</w:t>
      </w:r>
      <w:r w:rsidR="004619F9">
        <w:rPr>
          <w:rFonts w:ascii="Times New Roman" w:hAnsi="Times New Roman" w:cs="Times New Roman"/>
          <w:sz w:val="20"/>
          <w:szCs w:val="20"/>
        </w:rPr>
        <w:t>,00</w:t>
      </w:r>
      <w:r w:rsidR="002505C8" w:rsidRPr="002505C8">
        <w:rPr>
          <w:rFonts w:ascii="Times New Roman" w:hAnsi="Times New Roman" w:cs="Times New Roman"/>
          <w:sz w:val="20"/>
          <w:szCs w:val="20"/>
        </w:rPr>
        <w:t xml:space="preserve">€  p. pax. </w:t>
      </w:r>
      <w:r>
        <w:rPr>
          <w:rFonts w:ascii="Times New Roman" w:hAnsi="Times New Roman" w:cs="Times New Roman"/>
          <w:sz w:val="20"/>
          <w:szCs w:val="20"/>
        </w:rPr>
        <w:t>(chiedere elenco dei monumenti inclusi)</w:t>
      </w:r>
    </w:p>
    <w:p w:rsidR="004619F9" w:rsidRDefault="004619F9" w:rsidP="004619F9">
      <w:pPr>
        <w:pStyle w:val="Paragrafoelenco"/>
        <w:numPr>
          <w:ilvl w:val="0"/>
          <w:numId w:val="8"/>
        </w:numPr>
        <w:jc w:val="both"/>
        <w:rPr>
          <w:rFonts w:ascii="Times New Roman" w:hAnsi="Times New Roman" w:cs="Times New Roman"/>
          <w:sz w:val="20"/>
          <w:szCs w:val="20"/>
        </w:rPr>
      </w:pPr>
      <w:r>
        <w:rPr>
          <w:rFonts w:ascii="Times New Roman" w:hAnsi="Times New Roman" w:cs="Times New Roman"/>
          <w:sz w:val="20"/>
          <w:szCs w:val="20"/>
        </w:rPr>
        <w:t>Bevande non men</w:t>
      </w:r>
      <w:r w:rsidR="00DD29CE">
        <w:rPr>
          <w:rFonts w:ascii="Times New Roman" w:hAnsi="Times New Roman" w:cs="Times New Roman"/>
          <w:sz w:val="20"/>
          <w:szCs w:val="20"/>
        </w:rPr>
        <w:t>z</w:t>
      </w:r>
      <w:r>
        <w:rPr>
          <w:rFonts w:ascii="Times New Roman" w:hAnsi="Times New Roman" w:cs="Times New Roman"/>
          <w:sz w:val="20"/>
          <w:szCs w:val="20"/>
        </w:rPr>
        <w:t>ionate</w:t>
      </w:r>
    </w:p>
    <w:p w:rsidR="004619F9" w:rsidRDefault="004619F9" w:rsidP="004619F9">
      <w:pPr>
        <w:pStyle w:val="Paragrafoelenco"/>
        <w:numPr>
          <w:ilvl w:val="0"/>
          <w:numId w:val="8"/>
        </w:numPr>
        <w:jc w:val="both"/>
        <w:rPr>
          <w:rFonts w:ascii="Times New Roman" w:hAnsi="Times New Roman" w:cs="Times New Roman"/>
          <w:sz w:val="20"/>
          <w:szCs w:val="20"/>
        </w:rPr>
      </w:pPr>
      <w:r>
        <w:rPr>
          <w:rFonts w:ascii="Times New Roman" w:hAnsi="Times New Roman" w:cs="Times New Roman"/>
          <w:sz w:val="20"/>
          <w:szCs w:val="20"/>
        </w:rPr>
        <w:t>City tax</w:t>
      </w:r>
    </w:p>
    <w:p w:rsidR="00DD29CE" w:rsidRDefault="00DD29CE" w:rsidP="004619F9">
      <w:pPr>
        <w:pStyle w:val="Paragrafoelenco"/>
        <w:numPr>
          <w:ilvl w:val="0"/>
          <w:numId w:val="8"/>
        </w:numPr>
        <w:jc w:val="both"/>
        <w:rPr>
          <w:rFonts w:ascii="Times New Roman" w:hAnsi="Times New Roman" w:cs="Times New Roman"/>
          <w:sz w:val="20"/>
          <w:szCs w:val="20"/>
        </w:rPr>
      </w:pPr>
      <w:r>
        <w:rPr>
          <w:rFonts w:ascii="Times New Roman" w:hAnsi="Times New Roman" w:cs="Times New Roman"/>
          <w:sz w:val="20"/>
          <w:szCs w:val="20"/>
        </w:rPr>
        <w:t>Assicurazione medico bagaglio e annullamento</w:t>
      </w:r>
    </w:p>
    <w:p w:rsidR="00DD29CE" w:rsidRDefault="00DD29CE" w:rsidP="004619F9">
      <w:pPr>
        <w:pStyle w:val="Paragrafoelenco"/>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Eventuali tamponi di entrata e di uscita </w:t>
      </w:r>
    </w:p>
    <w:p w:rsidR="004619F9" w:rsidRPr="004619F9" w:rsidRDefault="00695F2D" w:rsidP="004619F9">
      <w:pPr>
        <w:pStyle w:val="Paragrafoelenco"/>
        <w:numPr>
          <w:ilvl w:val="0"/>
          <w:numId w:val="8"/>
        </w:numPr>
        <w:jc w:val="both"/>
        <w:rPr>
          <w:rFonts w:ascii="Times New Roman" w:hAnsi="Times New Roman" w:cs="Times New Roman"/>
          <w:sz w:val="20"/>
          <w:szCs w:val="20"/>
        </w:rPr>
      </w:pPr>
      <w:r>
        <w:rPr>
          <w:rFonts w:ascii="Times New Roman" w:hAnsi="Times New Roman" w:cs="Times New Roman"/>
          <w:sz w:val="20"/>
          <w:szCs w:val="20"/>
        </w:rPr>
        <w:t>Quanto non espressamente previsto sotto la voce “La Quota Comprende”</w:t>
      </w:r>
    </w:p>
    <w:p w:rsidR="00DD29CE" w:rsidRDefault="00DD29CE" w:rsidP="004619F9">
      <w:pPr>
        <w:spacing w:after="0"/>
        <w:rPr>
          <w:rFonts w:ascii="Times New Roman" w:hAnsi="Times New Roman" w:cs="Times New Roman"/>
          <w:b/>
          <w:sz w:val="20"/>
          <w:szCs w:val="20"/>
        </w:rPr>
      </w:pPr>
    </w:p>
    <w:p w:rsidR="004619F9" w:rsidRPr="004619F9" w:rsidRDefault="004619F9" w:rsidP="004619F9">
      <w:pPr>
        <w:spacing w:after="0"/>
        <w:rPr>
          <w:rFonts w:ascii="Times New Roman" w:hAnsi="Times New Roman" w:cs="Times New Roman"/>
          <w:b/>
          <w:sz w:val="20"/>
          <w:szCs w:val="20"/>
        </w:rPr>
      </w:pPr>
      <w:r w:rsidRPr="004619F9">
        <w:rPr>
          <w:rFonts w:ascii="Times New Roman" w:hAnsi="Times New Roman" w:cs="Times New Roman"/>
          <w:b/>
          <w:sz w:val="20"/>
          <w:szCs w:val="20"/>
        </w:rPr>
        <w:t xml:space="preserve">HOTEL </w:t>
      </w:r>
    </w:p>
    <w:p w:rsidR="004619F9" w:rsidRPr="004619F9" w:rsidRDefault="004619F9" w:rsidP="004619F9">
      <w:pPr>
        <w:spacing w:after="0"/>
        <w:ind w:left="360"/>
        <w:rPr>
          <w:rFonts w:ascii="Times New Roman" w:hAnsi="Times New Roman" w:cs="Times New Roman"/>
          <w:sz w:val="20"/>
          <w:szCs w:val="20"/>
          <w:lang w:val="es-ES"/>
        </w:rPr>
      </w:pPr>
      <w:r w:rsidRPr="004619F9">
        <w:rPr>
          <w:rFonts w:ascii="Times New Roman" w:hAnsi="Times New Roman" w:cs="Times New Roman"/>
          <w:b/>
          <w:sz w:val="20"/>
          <w:szCs w:val="20"/>
          <w:lang w:val="es-ES"/>
        </w:rPr>
        <w:t>Lisbona</w:t>
      </w:r>
      <w:r w:rsidRPr="004619F9">
        <w:rPr>
          <w:rFonts w:ascii="Times New Roman" w:hAnsi="Times New Roman" w:cs="Times New Roman"/>
          <w:sz w:val="20"/>
          <w:szCs w:val="20"/>
          <w:lang w:val="es-ES"/>
        </w:rPr>
        <w:t>: Sana Metropolitan 4*</w:t>
      </w:r>
    </w:p>
    <w:p w:rsidR="004619F9" w:rsidRPr="004619F9" w:rsidRDefault="004619F9" w:rsidP="004619F9">
      <w:pPr>
        <w:spacing w:after="0"/>
        <w:ind w:left="360"/>
        <w:rPr>
          <w:rFonts w:ascii="Times New Roman" w:hAnsi="Times New Roman" w:cs="Times New Roman"/>
          <w:bCs/>
          <w:sz w:val="20"/>
          <w:szCs w:val="20"/>
        </w:rPr>
      </w:pPr>
      <w:r w:rsidRPr="004619F9">
        <w:rPr>
          <w:rFonts w:ascii="Times New Roman" w:hAnsi="Times New Roman" w:cs="Times New Roman"/>
          <w:b/>
          <w:sz w:val="20"/>
          <w:szCs w:val="20"/>
          <w:lang w:val="es-ES"/>
        </w:rPr>
        <w:t>Fatima</w:t>
      </w:r>
      <w:r w:rsidRPr="004619F9">
        <w:rPr>
          <w:rFonts w:ascii="Times New Roman" w:hAnsi="Times New Roman" w:cs="Times New Roman"/>
          <w:sz w:val="20"/>
          <w:szCs w:val="20"/>
          <w:lang w:val="es-ES"/>
        </w:rPr>
        <w:t xml:space="preserve">: </w:t>
      </w:r>
      <w:r w:rsidR="00272E69">
        <w:rPr>
          <w:rFonts w:ascii="Times New Roman" w:hAnsi="Times New Roman" w:cs="Times New Roman"/>
          <w:sz w:val="20"/>
          <w:szCs w:val="20"/>
          <w:lang w:val="es-ES"/>
        </w:rPr>
        <w:t>De Fatima 4</w:t>
      </w:r>
      <w:r w:rsidR="007E4B49">
        <w:rPr>
          <w:rFonts w:ascii="Times New Roman" w:hAnsi="Times New Roman" w:cs="Times New Roman"/>
          <w:sz w:val="20"/>
          <w:szCs w:val="20"/>
          <w:lang w:val="es-ES"/>
        </w:rPr>
        <w:t>*</w:t>
      </w:r>
    </w:p>
    <w:p w:rsidR="004619F9" w:rsidRDefault="004619F9" w:rsidP="004619F9">
      <w:pPr>
        <w:jc w:val="both"/>
        <w:rPr>
          <w:rFonts w:ascii="Times New Roman" w:hAnsi="Times New Roman" w:cs="Times New Roman"/>
          <w:sz w:val="20"/>
          <w:szCs w:val="20"/>
        </w:rPr>
      </w:pPr>
    </w:p>
    <w:p w:rsidR="00272E69" w:rsidRPr="00272E69" w:rsidRDefault="00272E69" w:rsidP="004619F9">
      <w:pPr>
        <w:jc w:val="both"/>
        <w:rPr>
          <w:rFonts w:ascii="Times New Roman" w:hAnsi="Times New Roman" w:cs="Times New Roman"/>
          <w:i/>
          <w:iCs/>
          <w:sz w:val="20"/>
          <w:szCs w:val="20"/>
        </w:rPr>
      </w:pPr>
      <w:r w:rsidRPr="00272E69">
        <w:rPr>
          <w:rFonts w:ascii="Times New Roman" w:hAnsi="Times New Roman" w:cs="Times New Roman"/>
          <w:i/>
          <w:iCs/>
          <w:sz w:val="20"/>
          <w:szCs w:val="20"/>
        </w:rPr>
        <w:t>(Non è inclusa la tassa di soggiorno a Lisbona obbligatoria da pagare in loco dai clienti – al momento è richiesta solo in questa città-) *Trasferimento da Fatima a Lisbona sarà effettuato con il solo ’autista, senza assistenza. DIC 24 E un cena speciale buffet, ma senza festa dopo, finita la cena finita la serata. **Tanto il monastero di Alcobaça come il monastero di Batalha possono essere chiusi per la particolarità festività, questa decisione non e e informata fino alcune settimane prima, se questo capitasse ovviamente sarà ritornato il costo degli ingressi per la guida e non si potrà visitare l’interno.</w:t>
      </w:r>
    </w:p>
    <w:p w:rsidR="002505C8" w:rsidRPr="002505C8" w:rsidRDefault="002505C8" w:rsidP="002505C8">
      <w:pPr>
        <w:pStyle w:val="NormaleWeb"/>
        <w:spacing w:before="0" w:beforeAutospacing="0" w:after="0" w:afterAutospacing="0"/>
        <w:ind w:right="-144"/>
        <w:jc w:val="both"/>
        <w:rPr>
          <w:i/>
          <w:color w:val="000000" w:themeColor="text1"/>
          <w:sz w:val="20"/>
          <w:szCs w:val="20"/>
          <w:lang w:val="it-IT" w:eastAsia="ar-SA"/>
        </w:rPr>
      </w:pPr>
      <w:r w:rsidRPr="002505C8">
        <w:rPr>
          <w:i/>
          <w:color w:val="000000" w:themeColor="text1"/>
          <w:sz w:val="20"/>
          <w:szCs w:val="20"/>
          <w:lang w:val="it-IT" w:eastAsia="ar-SA"/>
        </w:rPr>
        <w:t>.</w:t>
      </w:r>
    </w:p>
    <w:p w:rsidR="00117861" w:rsidRPr="002505C8" w:rsidRDefault="00117861" w:rsidP="002505C8">
      <w:pPr>
        <w:pStyle w:val="NormaleWeb"/>
        <w:spacing w:before="0" w:beforeAutospacing="0" w:after="0" w:afterAutospacing="0"/>
        <w:ind w:right="-144"/>
        <w:jc w:val="both"/>
        <w:rPr>
          <w:b/>
          <w:bCs/>
          <w:color w:val="000000" w:themeColor="text1"/>
          <w:sz w:val="20"/>
          <w:szCs w:val="20"/>
          <w:lang w:val="it-IT"/>
        </w:rPr>
      </w:pPr>
    </w:p>
    <w:sectPr w:rsidR="00117861" w:rsidRPr="002505C8" w:rsidSect="00072FC2">
      <w:headerReference w:type="default" r:id="rId7"/>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EF2" w:rsidRDefault="00CB1EF2" w:rsidP="00072FC2">
      <w:r>
        <w:separator/>
      </w:r>
    </w:p>
  </w:endnote>
  <w:endnote w:type="continuationSeparator" w:id="0">
    <w:p w:rsidR="00CB1EF2" w:rsidRDefault="00CB1EF2" w:rsidP="00072F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EF2" w:rsidRDefault="00CB1EF2" w:rsidP="00072FC2">
      <w:r>
        <w:separator/>
      </w:r>
    </w:p>
  </w:footnote>
  <w:footnote w:type="continuationSeparator" w:id="0">
    <w:p w:rsidR="00CB1EF2" w:rsidRDefault="00CB1EF2"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C5" w:rsidRDefault="002512C5" w:rsidP="00072FC2">
    <w:pPr>
      <w:pStyle w:val="Intestazione"/>
      <w:jc w:val="center"/>
    </w:pPr>
    <w:r>
      <w:rPr>
        <w:noProof/>
      </w:rPr>
      <w:drawing>
        <wp:inline distT="0" distB="0" distL="0" distR="0">
          <wp:extent cx="1374140" cy="971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4140" cy="9713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E0AFB"/>
    <w:multiLevelType w:val="hybridMultilevel"/>
    <w:tmpl w:val="E6F850DC"/>
    <w:lvl w:ilvl="0" w:tplc="0C0A0005">
      <w:start w:val="1"/>
      <w:numFmt w:val="bullet"/>
      <w:lvlText w:val=""/>
      <w:lvlJc w:val="left"/>
      <w:pPr>
        <w:ind w:left="720" w:hanging="360"/>
      </w:pPr>
      <w:rPr>
        <w:rFonts w:ascii="Wingdings" w:hAnsi="Wingdings" w:hint="default"/>
      </w:rPr>
    </w:lvl>
    <w:lvl w:ilvl="1" w:tplc="4AF881D2">
      <w:start w:val="14"/>
      <w:numFmt w:val="bullet"/>
      <w:lvlText w:val="-"/>
      <w:lvlJc w:val="left"/>
      <w:pPr>
        <w:ind w:left="1440" w:hanging="360"/>
      </w:pPr>
      <w:rPr>
        <w:rFonts w:ascii="Tahoma" w:eastAsia="Tahoma" w:hAnsi="Tahoma"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3627AA"/>
    <w:multiLevelType w:val="hybridMultilevel"/>
    <w:tmpl w:val="BDCA5ED8"/>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3427670"/>
    <w:multiLevelType w:val="hybridMultilevel"/>
    <w:tmpl w:val="0D70EBA8"/>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DCB34B6"/>
    <w:multiLevelType w:val="hybridMultilevel"/>
    <w:tmpl w:val="C65EB5A6"/>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D97972"/>
    <w:multiLevelType w:val="hybridMultilevel"/>
    <w:tmpl w:val="CD000022"/>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E408F7"/>
    <w:multiLevelType w:val="hybridMultilevel"/>
    <w:tmpl w:val="5A54D2E4"/>
    <w:lvl w:ilvl="0" w:tplc="7A4E79F6">
      <w:numFmt w:val="bullet"/>
      <w:lvlText w:val=""/>
      <w:lvlJc w:val="left"/>
      <w:pPr>
        <w:ind w:left="122" w:hanging="360"/>
      </w:pPr>
      <w:rPr>
        <w:rFonts w:ascii="Symbol" w:eastAsiaTheme="minorEastAsia" w:hAnsi="Symbol" w:cs="Times New Roman" w:hint="default"/>
      </w:rPr>
    </w:lvl>
    <w:lvl w:ilvl="1" w:tplc="04090003" w:tentative="1">
      <w:start w:val="1"/>
      <w:numFmt w:val="bullet"/>
      <w:lvlText w:val="o"/>
      <w:lvlJc w:val="left"/>
      <w:pPr>
        <w:ind w:left="842" w:hanging="360"/>
      </w:pPr>
      <w:rPr>
        <w:rFonts w:ascii="Courier New" w:hAnsi="Courier New" w:cs="Courier New" w:hint="default"/>
      </w:rPr>
    </w:lvl>
    <w:lvl w:ilvl="2" w:tplc="04090005" w:tentative="1">
      <w:start w:val="1"/>
      <w:numFmt w:val="bullet"/>
      <w:lvlText w:val=""/>
      <w:lvlJc w:val="left"/>
      <w:pPr>
        <w:ind w:left="1562" w:hanging="360"/>
      </w:pPr>
      <w:rPr>
        <w:rFonts w:ascii="Wingdings" w:hAnsi="Wingdings" w:hint="default"/>
      </w:rPr>
    </w:lvl>
    <w:lvl w:ilvl="3" w:tplc="04090001" w:tentative="1">
      <w:start w:val="1"/>
      <w:numFmt w:val="bullet"/>
      <w:lvlText w:val=""/>
      <w:lvlJc w:val="left"/>
      <w:pPr>
        <w:ind w:left="2282" w:hanging="360"/>
      </w:pPr>
      <w:rPr>
        <w:rFonts w:ascii="Symbol" w:hAnsi="Symbol" w:hint="default"/>
      </w:rPr>
    </w:lvl>
    <w:lvl w:ilvl="4" w:tplc="04090003" w:tentative="1">
      <w:start w:val="1"/>
      <w:numFmt w:val="bullet"/>
      <w:lvlText w:val="o"/>
      <w:lvlJc w:val="left"/>
      <w:pPr>
        <w:ind w:left="3002" w:hanging="360"/>
      </w:pPr>
      <w:rPr>
        <w:rFonts w:ascii="Courier New" w:hAnsi="Courier New" w:cs="Courier New" w:hint="default"/>
      </w:rPr>
    </w:lvl>
    <w:lvl w:ilvl="5" w:tplc="04090005" w:tentative="1">
      <w:start w:val="1"/>
      <w:numFmt w:val="bullet"/>
      <w:lvlText w:val=""/>
      <w:lvlJc w:val="left"/>
      <w:pPr>
        <w:ind w:left="3722" w:hanging="360"/>
      </w:pPr>
      <w:rPr>
        <w:rFonts w:ascii="Wingdings" w:hAnsi="Wingdings" w:hint="default"/>
      </w:rPr>
    </w:lvl>
    <w:lvl w:ilvl="6" w:tplc="04090001" w:tentative="1">
      <w:start w:val="1"/>
      <w:numFmt w:val="bullet"/>
      <w:lvlText w:val=""/>
      <w:lvlJc w:val="left"/>
      <w:pPr>
        <w:ind w:left="4442" w:hanging="360"/>
      </w:pPr>
      <w:rPr>
        <w:rFonts w:ascii="Symbol" w:hAnsi="Symbol" w:hint="default"/>
      </w:rPr>
    </w:lvl>
    <w:lvl w:ilvl="7" w:tplc="04090003" w:tentative="1">
      <w:start w:val="1"/>
      <w:numFmt w:val="bullet"/>
      <w:lvlText w:val="o"/>
      <w:lvlJc w:val="left"/>
      <w:pPr>
        <w:ind w:left="5162" w:hanging="360"/>
      </w:pPr>
      <w:rPr>
        <w:rFonts w:ascii="Courier New" w:hAnsi="Courier New" w:cs="Courier New" w:hint="default"/>
      </w:rPr>
    </w:lvl>
    <w:lvl w:ilvl="8" w:tplc="04090005" w:tentative="1">
      <w:start w:val="1"/>
      <w:numFmt w:val="bullet"/>
      <w:lvlText w:val=""/>
      <w:lvlJc w:val="left"/>
      <w:pPr>
        <w:ind w:left="5882" w:hanging="360"/>
      </w:pPr>
      <w:rPr>
        <w:rFonts w:ascii="Wingdings" w:hAnsi="Wingdings" w:hint="default"/>
      </w:rPr>
    </w:lvl>
  </w:abstractNum>
  <w:abstractNum w:abstractNumId="6">
    <w:nsid w:val="6ABC09C0"/>
    <w:multiLevelType w:val="hybridMultilevel"/>
    <w:tmpl w:val="1886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B93ABD"/>
    <w:multiLevelType w:val="hybridMultilevel"/>
    <w:tmpl w:val="37D8B6E2"/>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1"/>
  </w:num>
  <w:num w:numId="6">
    <w:abstractNumId w:val="5"/>
  </w:num>
  <w:num w:numId="7">
    <w:abstractNumId w:val="0"/>
  </w:num>
  <w:num w:numId="8">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FELayout/>
  </w:compat>
  <w:rsids>
    <w:rsidRoot w:val="004628E2"/>
    <w:rsid w:val="00000056"/>
    <w:rsid w:val="00007AB2"/>
    <w:rsid w:val="00012E38"/>
    <w:rsid w:val="000169E0"/>
    <w:rsid w:val="00040FFF"/>
    <w:rsid w:val="00047FDD"/>
    <w:rsid w:val="00052A8E"/>
    <w:rsid w:val="000561EC"/>
    <w:rsid w:val="0007164D"/>
    <w:rsid w:val="00072FC2"/>
    <w:rsid w:val="0008088D"/>
    <w:rsid w:val="000A139B"/>
    <w:rsid w:val="000B1DF8"/>
    <w:rsid w:val="000B3CA3"/>
    <w:rsid w:val="000D467A"/>
    <w:rsid w:val="000D6468"/>
    <w:rsid w:val="000E5F41"/>
    <w:rsid w:val="0010672F"/>
    <w:rsid w:val="00106CFB"/>
    <w:rsid w:val="0011260D"/>
    <w:rsid w:val="00117028"/>
    <w:rsid w:val="00117861"/>
    <w:rsid w:val="00121933"/>
    <w:rsid w:val="00125AB4"/>
    <w:rsid w:val="00126278"/>
    <w:rsid w:val="00135306"/>
    <w:rsid w:val="001368BA"/>
    <w:rsid w:val="001379C5"/>
    <w:rsid w:val="00141323"/>
    <w:rsid w:val="001522F6"/>
    <w:rsid w:val="001600C0"/>
    <w:rsid w:val="00166B81"/>
    <w:rsid w:val="001A6726"/>
    <w:rsid w:val="001A7D24"/>
    <w:rsid w:val="001B4A5D"/>
    <w:rsid w:val="001C3E03"/>
    <w:rsid w:val="001E62D4"/>
    <w:rsid w:val="001E7857"/>
    <w:rsid w:val="00222166"/>
    <w:rsid w:val="0022458C"/>
    <w:rsid w:val="00226A72"/>
    <w:rsid w:val="002505C8"/>
    <w:rsid w:val="002512C5"/>
    <w:rsid w:val="0025445D"/>
    <w:rsid w:val="00272E69"/>
    <w:rsid w:val="002768ED"/>
    <w:rsid w:val="0028001A"/>
    <w:rsid w:val="00293509"/>
    <w:rsid w:val="002A654B"/>
    <w:rsid w:val="002B23A0"/>
    <w:rsid w:val="002C5127"/>
    <w:rsid w:val="002D4729"/>
    <w:rsid w:val="002D4ADA"/>
    <w:rsid w:val="003045BC"/>
    <w:rsid w:val="0031144C"/>
    <w:rsid w:val="003121FA"/>
    <w:rsid w:val="003304CC"/>
    <w:rsid w:val="0034335F"/>
    <w:rsid w:val="0034758C"/>
    <w:rsid w:val="00377DDB"/>
    <w:rsid w:val="00380B5C"/>
    <w:rsid w:val="003828DE"/>
    <w:rsid w:val="0039355C"/>
    <w:rsid w:val="003A115F"/>
    <w:rsid w:val="003A270B"/>
    <w:rsid w:val="003C3D9E"/>
    <w:rsid w:val="003D1C77"/>
    <w:rsid w:val="003D728A"/>
    <w:rsid w:val="003E1F50"/>
    <w:rsid w:val="003F128D"/>
    <w:rsid w:val="003F7A82"/>
    <w:rsid w:val="00407DF1"/>
    <w:rsid w:val="00410B6C"/>
    <w:rsid w:val="00416FB2"/>
    <w:rsid w:val="00423A67"/>
    <w:rsid w:val="004307F4"/>
    <w:rsid w:val="004619F9"/>
    <w:rsid w:val="004628E2"/>
    <w:rsid w:val="00490A09"/>
    <w:rsid w:val="004D37CB"/>
    <w:rsid w:val="004E2F94"/>
    <w:rsid w:val="004E465D"/>
    <w:rsid w:val="00510A87"/>
    <w:rsid w:val="005247CD"/>
    <w:rsid w:val="00547414"/>
    <w:rsid w:val="00553D69"/>
    <w:rsid w:val="005703D4"/>
    <w:rsid w:val="00573894"/>
    <w:rsid w:val="005948C8"/>
    <w:rsid w:val="00597979"/>
    <w:rsid w:val="005B0448"/>
    <w:rsid w:val="005B181F"/>
    <w:rsid w:val="005B2CCA"/>
    <w:rsid w:val="005B2E42"/>
    <w:rsid w:val="005C4D0C"/>
    <w:rsid w:val="005E5FBD"/>
    <w:rsid w:val="005F2675"/>
    <w:rsid w:val="0060339A"/>
    <w:rsid w:val="0060447A"/>
    <w:rsid w:val="00604571"/>
    <w:rsid w:val="00611598"/>
    <w:rsid w:val="00616BF4"/>
    <w:rsid w:val="00641C0A"/>
    <w:rsid w:val="00644778"/>
    <w:rsid w:val="006451C5"/>
    <w:rsid w:val="006840CA"/>
    <w:rsid w:val="00693B3B"/>
    <w:rsid w:val="00695F2D"/>
    <w:rsid w:val="006B674C"/>
    <w:rsid w:val="006B71CA"/>
    <w:rsid w:val="006C2777"/>
    <w:rsid w:val="006D2EBF"/>
    <w:rsid w:val="006E0B40"/>
    <w:rsid w:val="00707FC0"/>
    <w:rsid w:val="00714F4C"/>
    <w:rsid w:val="007205AB"/>
    <w:rsid w:val="0073407B"/>
    <w:rsid w:val="00743EF8"/>
    <w:rsid w:val="00744389"/>
    <w:rsid w:val="00744CBE"/>
    <w:rsid w:val="00764BC6"/>
    <w:rsid w:val="00782E53"/>
    <w:rsid w:val="007909D2"/>
    <w:rsid w:val="007A4F8C"/>
    <w:rsid w:val="007B0BC6"/>
    <w:rsid w:val="007B3098"/>
    <w:rsid w:val="007C4E2C"/>
    <w:rsid w:val="007D381E"/>
    <w:rsid w:val="007D59A9"/>
    <w:rsid w:val="007E4B49"/>
    <w:rsid w:val="007E5866"/>
    <w:rsid w:val="008124C8"/>
    <w:rsid w:val="00827F08"/>
    <w:rsid w:val="008323C6"/>
    <w:rsid w:val="00837DB8"/>
    <w:rsid w:val="00852BAB"/>
    <w:rsid w:val="008760FA"/>
    <w:rsid w:val="00883D34"/>
    <w:rsid w:val="008C0F8C"/>
    <w:rsid w:val="008C540F"/>
    <w:rsid w:val="008C6F83"/>
    <w:rsid w:val="008D10FE"/>
    <w:rsid w:val="008D3008"/>
    <w:rsid w:val="008E1ED6"/>
    <w:rsid w:val="008F52C1"/>
    <w:rsid w:val="009039A2"/>
    <w:rsid w:val="00910DF4"/>
    <w:rsid w:val="009248A9"/>
    <w:rsid w:val="00925B76"/>
    <w:rsid w:val="009427F0"/>
    <w:rsid w:val="00947328"/>
    <w:rsid w:val="0095705D"/>
    <w:rsid w:val="0097497C"/>
    <w:rsid w:val="00982653"/>
    <w:rsid w:val="009931D9"/>
    <w:rsid w:val="009A3826"/>
    <w:rsid w:val="009A64CF"/>
    <w:rsid w:val="009B7427"/>
    <w:rsid w:val="009E0B1C"/>
    <w:rsid w:val="009E5BF0"/>
    <w:rsid w:val="009F29D2"/>
    <w:rsid w:val="00A00751"/>
    <w:rsid w:val="00A030C4"/>
    <w:rsid w:val="00A22B01"/>
    <w:rsid w:val="00A364D6"/>
    <w:rsid w:val="00A804D8"/>
    <w:rsid w:val="00A92057"/>
    <w:rsid w:val="00AA2F90"/>
    <w:rsid w:val="00AB085F"/>
    <w:rsid w:val="00AC5C84"/>
    <w:rsid w:val="00AF2E44"/>
    <w:rsid w:val="00B01AC8"/>
    <w:rsid w:val="00B22AE9"/>
    <w:rsid w:val="00B26C67"/>
    <w:rsid w:val="00B2795D"/>
    <w:rsid w:val="00B36331"/>
    <w:rsid w:val="00B47380"/>
    <w:rsid w:val="00B746FB"/>
    <w:rsid w:val="00B81858"/>
    <w:rsid w:val="00B87332"/>
    <w:rsid w:val="00BB4231"/>
    <w:rsid w:val="00BE2FCF"/>
    <w:rsid w:val="00C043A6"/>
    <w:rsid w:val="00C2044B"/>
    <w:rsid w:val="00C22605"/>
    <w:rsid w:val="00C27E7E"/>
    <w:rsid w:val="00C53CDE"/>
    <w:rsid w:val="00C61B02"/>
    <w:rsid w:val="00C6224A"/>
    <w:rsid w:val="00C654AF"/>
    <w:rsid w:val="00C745EF"/>
    <w:rsid w:val="00C951C8"/>
    <w:rsid w:val="00CB1EF2"/>
    <w:rsid w:val="00CB4306"/>
    <w:rsid w:val="00CC2251"/>
    <w:rsid w:val="00CF182A"/>
    <w:rsid w:val="00D141E3"/>
    <w:rsid w:val="00D36FD6"/>
    <w:rsid w:val="00D41635"/>
    <w:rsid w:val="00D44D66"/>
    <w:rsid w:val="00D46510"/>
    <w:rsid w:val="00D50DA3"/>
    <w:rsid w:val="00D6162D"/>
    <w:rsid w:val="00D727C5"/>
    <w:rsid w:val="00D84C70"/>
    <w:rsid w:val="00D8655E"/>
    <w:rsid w:val="00D946AE"/>
    <w:rsid w:val="00DA3B13"/>
    <w:rsid w:val="00DD29CE"/>
    <w:rsid w:val="00E53144"/>
    <w:rsid w:val="00E674E2"/>
    <w:rsid w:val="00E7029A"/>
    <w:rsid w:val="00E85D67"/>
    <w:rsid w:val="00E91E39"/>
    <w:rsid w:val="00ED4264"/>
    <w:rsid w:val="00EE059B"/>
    <w:rsid w:val="00EF0A0A"/>
    <w:rsid w:val="00F00D9E"/>
    <w:rsid w:val="00F03E56"/>
    <w:rsid w:val="00F25D72"/>
    <w:rsid w:val="00F44C7D"/>
    <w:rsid w:val="00F70AA5"/>
    <w:rsid w:val="00F94733"/>
    <w:rsid w:val="00FA4179"/>
    <w:rsid w:val="00FF4D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19F9"/>
    <w:pPr>
      <w:spacing w:after="200" w:line="276" w:lineRule="auto"/>
    </w:pPr>
    <w:rPr>
      <w:sz w:val="22"/>
      <w:szCs w:val="22"/>
    </w:rPr>
  </w:style>
  <w:style w:type="paragraph" w:styleId="Titolo1">
    <w:name w:val="heading 1"/>
    <w:basedOn w:val="Normale"/>
    <w:next w:val="Normale"/>
    <w:link w:val="Titolo1Carattere"/>
    <w:uiPriority w:val="9"/>
    <w:qFormat/>
    <w:rsid w:val="00C951C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3">
    <w:name w:val="heading 3"/>
    <w:basedOn w:val="Normale"/>
    <w:next w:val="Normale"/>
    <w:link w:val="Titolo3Carattere"/>
    <w:uiPriority w:val="9"/>
    <w:semiHidden/>
    <w:unhideWhenUsed/>
    <w:qFormat/>
    <w:rsid w:val="002505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ind w:left="720"/>
      <w:contextualSpacing/>
    </w:pPr>
  </w:style>
  <w:style w:type="paragraph" w:styleId="Testofumetto">
    <w:name w:val="Balloon Text"/>
    <w:basedOn w:val="Normale"/>
    <w:link w:val="TestofumettoCarattere"/>
    <w:uiPriority w:val="99"/>
    <w:semiHidden/>
    <w:unhideWhenUsed/>
    <w:rsid w:val="007443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p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p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spacing w:after="0" w:line="240" w:lineRule="auto"/>
      <w:ind w:left="1416"/>
      <w:jc w:val="both"/>
    </w:pPr>
    <w:rPr>
      <w:rFonts w:ascii="Arial Narrow" w:eastAsia="Times New Roman" w:hAnsi="Arial Narrow" w:cs="Times New Roman"/>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spacing w:after="0" w:line="240" w:lineRule="auto"/>
      <w:jc w:val="both"/>
    </w:pPr>
    <w:rPr>
      <w:rFonts w:ascii="Arial Narrow" w:eastAsia="Times New Roman" w:hAnsi="Arial Narrow" w:cs="Times New Roman"/>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iPriority w:val="99"/>
    <w:unhideWhenUsed/>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stobase">
    <w:name w:val="testobase"/>
    <w:basedOn w:val="Normale"/>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olo1Carattere">
    <w:name w:val="Titolo 1 Carattere"/>
    <w:basedOn w:val="Carpredefinitoparagrafo"/>
    <w:link w:val="Titolo1"/>
    <w:uiPriority w:val="9"/>
    <w:rsid w:val="00C951C8"/>
    <w:rPr>
      <w:rFonts w:asciiTheme="majorHAnsi" w:eastAsiaTheme="majorEastAsia" w:hAnsiTheme="majorHAnsi" w:cstheme="majorBidi"/>
      <w:b/>
      <w:bCs/>
      <w:color w:val="345A8A" w:themeColor="accent1" w:themeShade="B5"/>
      <w:sz w:val="32"/>
      <w:szCs w:val="32"/>
    </w:rPr>
  </w:style>
  <w:style w:type="paragraph" w:styleId="Testonormale">
    <w:name w:val="Plain Text"/>
    <w:basedOn w:val="Normale"/>
    <w:link w:val="TestonormaleCarattere"/>
    <w:rsid w:val="00604571"/>
    <w:pPr>
      <w:spacing w:after="0" w:line="240" w:lineRule="auto"/>
    </w:pPr>
    <w:rPr>
      <w:rFonts w:ascii="Courier New" w:eastAsia="Times New Roman" w:hAnsi="Courier New" w:cs="Times New Roman" w:hint="eastAsia"/>
      <w:sz w:val="20"/>
      <w:szCs w:val="20"/>
    </w:rPr>
  </w:style>
  <w:style w:type="character" w:customStyle="1" w:styleId="TestonormaleCarattere">
    <w:name w:val="Testo normale Carattere"/>
    <w:basedOn w:val="Carpredefinitoparagrafo"/>
    <w:link w:val="Testonormale"/>
    <w:rsid w:val="00604571"/>
    <w:rPr>
      <w:rFonts w:ascii="Courier New" w:eastAsia="Times New Roman" w:hAnsi="Courier New" w:cs="Times New Roman"/>
      <w:sz w:val="20"/>
      <w:szCs w:val="20"/>
    </w:rPr>
  </w:style>
  <w:style w:type="character" w:styleId="Collegamentovisitato">
    <w:name w:val="FollowedHyperlink"/>
    <w:basedOn w:val="Carpredefinitoparagrafo"/>
    <w:uiPriority w:val="99"/>
    <w:semiHidden/>
    <w:unhideWhenUsed/>
    <w:rsid w:val="002512C5"/>
    <w:rPr>
      <w:color w:val="800080" w:themeColor="followedHyperlink"/>
      <w:u w:val="single"/>
    </w:rPr>
  </w:style>
  <w:style w:type="paragraph" w:customStyle="1" w:styleId="Default">
    <w:name w:val="Default"/>
    <w:rsid w:val="00052A8E"/>
    <w:pPr>
      <w:autoSpaceDE w:val="0"/>
      <w:autoSpaceDN w:val="0"/>
      <w:adjustRightInd w:val="0"/>
    </w:pPr>
    <w:rPr>
      <w:rFonts w:ascii="Arial" w:hAnsi="Arial" w:cs="Arial"/>
      <w:color w:val="000000"/>
    </w:rPr>
  </w:style>
  <w:style w:type="character" w:customStyle="1" w:styleId="Titolo3Carattere">
    <w:name w:val="Titolo 3 Carattere"/>
    <w:basedOn w:val="Carpredefinitoparagrafo"/>
    <w:link w:val="Titolo3"/>
    <w:rsid w:val="002505C8"/>
    <w:rPr>
      <w:rFonts w:asciiTheme="majorHAnsi" w:eastAsiaTheme="majorEastAsia" w:hAnsiTheme="majorHAnsi" w:cstheme="majorBidi"/>
      <w:color w:val="243F60" w:themeColor="accent1" w:themeShade="7F"/>
    </w:rPr>
  </w:style>
  <w:style w:type="paragraph" w:styleId="Nessunaspaziatura">
    <w:name w:val="No Spacing"/>
    <w:uiPriority w:val="1"/>
    <w:qFormat/>
    <w:rsid w:val="001368BA"/>
    <w:rPr>
      <w:sz w:val="22"/>
      <w:szCs w:val="22"/>
    </w:rPr>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2097047201">
          <w:marLeft w:val="0"/>
          <w:marRight w:val="0"/>
          <w:marTop w:val="0"/>
          <w:marBottom w:val="0"/>
          <w:divBdr>
            <w:top w:val="none" w:sz="0" w:space="0" w:color="auto"/>
            <w:left w:val="none" w:sz="0" w:space="0" w:color="auto"/>
            <w:bottom w:val="none" w:sz="0" w:space="0" w:color="auto"/>
            <w:right w:val="none" w:sz="0" w:space="0" w:color="auto"/>
          </w:divBdr>
        </w:div>
        <w:div w:id="1309551360">
          <w:marLeft w:val="0"/>
          <w:marRight w:val="0"/>
          <w:marTop w:val="0"/>
          <w:marBottom w:val="0"/>
          <w:divBdr>
            <w:top w:val="none" w:sz="0" w:space="0" w:color="auto"/>
            <w:left w:val="none" w:sz="0" w:space="0" w:color="auto"/>
            <w:bottom w:val="none" w:sz="0" w:space="0" w:color="auto"/>
            <w:right w:val="none" w:sz="0" w:space="0" w:color="auto"/>
          </w:divBdr>
        </w:div>
      </w:divsChild>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739130449">
          <w:marLeft w:val="0"/>
          <w:marRight w:val="0"/>
          <w:marTop w:val="0"/>
          <w:marBottom w:val="0"/>
          <w:divBdr>
            <w:top w:val="none" w:sz="0" w:space="0" w:color="auto"/>
            <w:left w:val="none" w:sz="0" w:space="0" w:color="auto"/>
            <w:bottom w:val="none" w:sz="0" w:space="0" w:color="auto"/>
            <w:right w:val="none" w:sz="0" w:space="0" w:color="auto"/>
          </w:divBdr>
        </w:div>
        <w:div w:id="1560746204">
          <w:marLeft w:val="0"/>
          <w:marRight w:val="0"/>
          <w:marTop w:val="0"/>
          <w:marBottom w:val="0"/>
          <w:divBdr>
            <w:top w:val="none" w:sz="0" w:space="0" w:color="auto"/>
            <w:left w:val="none" w:sz="0" w:space="0" w:color="auto"/>
            <w:bottom w:val="none" w:sz="0" w:space="0" w:color="auto"/>
            <w:right w:val="none" w:sz="0" w:space="0" w:color="auto"/>
          </w:divBdr>
        </w:div>
      </w:divsChild>
    </w:div>
    <w:div w:id="1833835341">
      <w:bodyDiv w:val="1"/>
      <w:marLeft w:val="0"/>
      <w:marRight w:val="0"/>
      <w:marTop w:val="0"/>
      <w:marBottom w:val="0"/>
      <w:divBdr>
        <w:top w:val="none" w:sz="0" w:space="0" w:color="auto"/>
        <w:left w:val="none" w:sz="0" w:space="0" w:color="auto"/>
        <w:bottom w:val="none" w:sz="0" w:space="0" w:color="auto"/>
        <w:right w:val="none" w:sz="0" w:space="0" w:color="auto"/>
      </w:divBdr>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745642370">
          <w:marLeft w:val="0"/>
          <w:marRight w:val="0"/>
          <w:marTop w:val="0"/>
          <w:marBottom w:val="0"/>
          <w:divBdr>
            <w:top w:val="none" w:sz="0" w:space="0" w:color="auto"/>
            <w:left w:val="none" w:sz="0" w:space="0" w:color="auto"/>
            <w:bottom w:val="none" w:sz="0" w:space="0" w:color="auto"/>
            <w:right w:val="none" w:sz="0" w:space="0" w:color="auto"/>
          </w:divBdr>
        </w:div>
        <w:div w:id="162017437">
          <w:marLeft w:val="0"/>
          <w:marRight w:val="0"/>
          <w:marTop w:val="0"/>
          <w:marBottom w:val="0"/>
          <w:divBdr>
            <w:top w:val="none" w:sz="0" w:space="0" w:color="auto"/>
            <w:left w:val="none" w:sz="0" w:space="0" w:color="auto"/>
            <w:bottom w:val="none" w:sz="0" w:space="0" w:color="auto"/>
            <w:right w:val="none" w:sz="0" w:space="0" w:color="auto"/>
          </w:divBdr>
        </w:div>
      </w:divsChild>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bellucci</dc:creator>
  <cp:lastModifiedBy>Lenovo</cp:lastModifiedBy>
  <cp:revision>2</cp:revision>
  <cp:lastPrinted>2016-12-22T10:57:00Z</cp:lastPrinted>
  <dcterms:created xsi:type="dcterms:W3CDTF">2023-11-18T12:10:00Z</dcterms:created>
  <dcterms:modified xsi:type="dcterms:W3CDTF">2023-11-18T12:10:00Z</dcterms:modified>
</cp:coreProperties>
</file>